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83" w:rsidRPr="00EF3183" w:rsidRDefault="00EF3183" w:rsidP="00EF3183">
      <w:pPr>
        <w:jc w:val="center"/>
        <w:rPr>
          <w:rFonts w:ascii="Arial" w:hAnsi="Arial" w:cs="Arial"/>
          <w:b/>
          <w:sz w:val="32"/>
          <w:szCs w:val="32"/>
        </w:rPr>
      </w:pPr>
      <w:r w:rsidRPr="00EF3183">
        <w:rPr>
          <w:rFonts w:ascii="Arial" w:hAnsi="Arial" w:cs="Arial"/>
          <w:b/>
          <w:sz w:val="32"/>
          <w:szCs w:val="32"/>
        </w:rPr>
        <w:t>Eastern Suburbs Football Association</w:t>
      </w:r>
    </w:p>
    <w:p w:rsidR="00EF3183" w:rsidRPr="00EF3183" w:rsidRDefault="00EF3183" w:rsidP="00EF3183">
      <w:pPr>
        <w:jc w:val="center"/>
        <w:rPr>
          <w:rFonts w:ascii="Arial" w:hAnsi="Arial" w:cs="Arial"/>
          <w:b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  <w:sz w:val="56"/>
          <w:szCs w:val="56"/>
        </w:rPr>
      </w:pPr>
      <w:r w:rsidRPr="00EF3183">
        <w:rPr>
          <w:rFonts w:ascii="Arial" w:hAnsi="Arial" w:cs="Arial"/>
          <w:b/>
          <w:sz w:val="56"/>
          <w:szCs w:val="56"/>
        </w:rPr>
        <w:t xml:space="preserve">SELECTION PROCESS FOR REPRESENTATIVE COACHES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pBdr>
          <w:bottom w:val="single" w:sz="6" w:space="1" w:color="auto"/>
        </w:pBdr>
        <w:rPr>
          <w:rFonts w:ascii="Arial" w:hAnsi="Arial" w:cs="Arial"/>
        </w:rPr>
      </w:pPr>
    </w:p>
    <w:p w:rsidR="00EF3183" w:rsidRPr="00EF3183" w:rsidRDefault="00EF3183" w:rsidP="00EF3183">
      <w:pPr>
        <w:jc w:val="right"/>
        <w:rPr>
          <w:rFonts w:ascii="Arial" w:hAnsi="Arial" w:cs="Arial"/>
        </w:rPr>
      </w:pPr>
    </w:p>
    <w:p w:rsidR="00EF3183" w:rsidRPr="00EF3183" w:rsidRDefault="00EF3183" w:rsidP="00EF3183">
      <w:pPr>
        <w:jc w:val="right"/>
        <w:rPr>
          <w:rFonts w:ascii="Arial" w:hAnsi="Arial" w:cs="Arial"/>
        </w:rPr>
      </w:pPr>
    </w:p>
    <w:p w:rsidR="00EF3183" w:rsidRPr="00EF3183" w:rsidRDefault="00EF3183" w:rsidP="00EF31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2 September </w:t>
      </w:r>
      <w:r w:rsidRPr="00EF3183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  <w:b/>
        </w:rPr>
        <w:t>Sponsor</w:t>
      </w:r>
      <w:r w:rsidRPr="00EF3183">
        <w:rPr>
          <w:rFonts w:ascii="Arial" w:hAnsi="Arial" w:cs="Arial"/>
        </w:rPr>
        <w:t xml:space="preserve">: </w:t>
      </w:r>
      <w:r w:rsidRPr="00EF3183">
        <w:rPr>
          <w:rFonts w:ascii="Arial" w:hAnsi="Arial" w:cs="Arial"/>
        </w:rPr>
        <w:tab/>
      </w:r>
      <w:r w:rsidRPr="00EF3183">
        <w:rPr>
          <w:rFonts w:ascii="Arial" w:hAnsi="Arial" w:cs="Arial"/>
        </w:rPr>
        <w:tab/>
        <w:t>Luke Andrews</w:t>
      </w: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ab/>
      </w:r>
      <w:r w:rsidRPr="00EF3183">
        <w:rPr>
          <w:rFonts w:ascii="Arial" w:hAnsi="Arial" w:cs="Arial"/>
        </w:rPr>
        <w:tab/>
      </w:r>
      <w:r w:rsidRPr="00EF3183">
        <w:rPr>
          <w:rFonts w:ascii="Arial" w:hAnsi="Arial" w:cs="Arial"/>
        </w:rPr>
        <w:tab/>
        <w:t xml:space="preserve">Technical Director </w:t>
      </w:r>
      <w:r w:rsidRPr="00EF3183">
        <w:rPr>
          <w:rFonts w:ascii="Arial" w:hAnsi="Arial" w:cs="Arial"/>
        </w:rPr>
        <w:tab/>
      </w:r>
      <w:r w:rsidRPr="00EF3183">
        <w:rPr>
          <w:rFonts w:ascii="Arial" w:hAnsi="Arial" w:cs="Arial"/>
        </w:rPr>
        <w:tab/>
      </w:r>
      <w:r w:rsidRPr="00EF3183">
        <w:rPr>
          <w:rFonts w:ascii="Arial" w:hAnsi="Arial" w:cs="Arial"/>
        </w:rPr>
        <w:tab/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  <w:b/>
        </w:rPr>
        <w:t>Sponsor Contact</w:t>
      </w:r>
      <w:r w:rsidRPr="00EF3183">
        <w:rPr>
          <w:rFonts w:ascii="Arial" w:hAnsi="Arial" w:cs="Arial"/>
        </w:rPr>
        <w:t xml:space="preserve">:  </w:t>
      </w:r>
      <w:r w:rsidRPr="00EF3183">
        <w:rPr>
          <w:rFonts w:ascii="Arial" w:hAnsi="Arial" w:cs="Arial"/>
        </w:rPr>
        <w:tab/>
        <w:t>coaching@esfa.com.au</w:t>
      </w:r>
      <w:r w:rsidRPr="00EF3183">
        <w:rPr>
          <w:rFonts w:ascii="Arial" w:hAnsi="Arial" w:cs="Arial"/>
        </w:rPr>
        <w:tab/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  <w:b/>
        </w:rPr>
        <w:t>Date of Review</w:t>
      </w:r>
      <w:r w:rsidRPr="00EF3183">
        <w:rPr>
          <w:rFonts w:ascii="Arial" w:hAnsi="Arial" w:cs="Arial"/>
        </w:rPr>
        <w:t xml:space="preserve">: </w:t>
      </w:r>
      <w:r w:rsidRPr="00EF318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 </w:t>
      </w:r>
      <w:r w:rsidRPr="00EF3183">
        <w:rPr>
          <w:rFonts w:ascii="Arial" w:hAnsi="Arial" w:cs="Arial"/>
        </w:rPr>
        <w:t>AUGUST 20</w:t>
      </w:r>
      <w:r>
        <w:rPr>
          <w:rFonts w:ascii="Arial" w:hAnsi="Arial" w:cs="Arial"/>
        </w:rPr>
        <w:t>12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  <w:r w:rsidRPr="00EF3183">
        <w:rPr>
          <w:rFonts w:ascii="Arial" w:hAnsi="Arial" w:cs="Arial"/>
        </w:rPr>
        <w:br w:type="page"/>
      </w:r>
      <w:r w:rsidRPr="00EF3183">
        <w:rPr>
          <w:rFonts w:ascii="Arial" w:hAnsi="Arial" w:cs="Arial"/>
          <w:b/>
          <w:sz w:val="28"/>
          <w:szCs w:val="28"/>
        </w:rPr>
        <w:t>INTRODUCTION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The aim of this policy is to specify the considerations and processes involved in the selection of the best </w:t>
      </w:r>
      <w:r w:rsidRPr="00EF3183">
        <w:rPr>
          <w:rFonts w:ascii="Arial" w:hAnsi="Arial" w:cs="Arial"/>
        </w:rPr>
        <w:t>possible coaches</w:t>
      </w:r>
      <w:r w:rsidRPr="00EF3183">
        <w:rPr>
          <w:rFonts w:ascii="Arial" w:hAnsi="Arial" w:cs="Arial"/>
        </w:rPr>
        <w:t xml:space="preserve"> for the ESFA representative teams.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  <w:r w:rsidRPr="00EF3183">
        <w:rPr>
          <w:rFonts w:ascii="Arial" w:hAnsi="Arial" w:cs="Arial"/>
          <w:b/>
          <w:sz w:val="28"/>
          <w:szCs w:val="28"/>
        </w:rPr>
        <w:t>REPRESENTATIVE PROGRAMS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Within this policy, “Representative Coaches” is to include any coaching done by coaches on behalf of ESFA at a level above club level.  Examples of these include, but are not limited to the following: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8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FNSW - Metropolitan League teams of any gender and age,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8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FNSW – State League teams of any gender and age,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8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FNSW – Super League teams of any gender and age,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8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FNSW – Premier League teams of any gender and age,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8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ESFA – North Harbour teams of any gender and age, and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8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ESFA – Development Squads of any gender and age,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ab/>
      </w: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  <w:r w:rsidRPr="00EF3183">
        <w:rPr>
          <w:rFonts w:ascii="Arial" w:hAnsi="Arial" w:cs="Arial"/>
          <w:b/>
          <w:sz w:val="28"/>
          <w:szCs w:val="28"/>
        </w:rPr>
        <w:t>OVERSIGHT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All representative coaches come under the oversight of both the General Manager and the Technical Director.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The Technical Director is the supervisor of all representative coaches for all technical coaching matters.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The General Manager is the supervisor of all representative coaches for all administrative matters.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  <w:r w:rsidRPr="00EF3183">
        <w:rPr>
          <w:rFonts w:ascii="Arial" w:hAnsi="Arial" w:cs="Arial"/>
          <w:b/>
          <w:sz w:val="28"/>
          <w:szCs w:val="28"/>
        </w:rPr>
        <w:t>ADVERTISING VACANT POSITIONS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>All vacant coaching positions are to be advertised to the wider community in order to access the best possible candidate(s).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Advertisements for coaching positions are to be posted by the General Manager.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keepNext/>
        <w:pageBreakBefore/>
        <w:jc w:val="center"/>
        <w:rPr>
          <w:rFonts w:ascii="Arial" w:hAnsi="Arial" w:cs="Arial"/>
          <w:b/>
          <w:sz w:val="28"/>
          <w:szCs w:val="28"/>
        </w:rPr>
      </w:pPr>
      <w:r w:rsidRPr="00EF3183">
        <w:rPr>
          <w:rFonts w:ascii="Arial" w:hAnsi="Arial" w:cs="Arial"/>
          <w:b/>
          <w:sz w:val="28"/>
          <w:szCs w:val="28"/>
        </w:rPr>
        <w:t>SELECTION CRITERIA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Selection criteria for coaching positions are to be set by the Technical Director in accordance with the following considerations: 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Coaching education qualifications held and c</w:t>
      </w:r>
      <w:r>
        <w:rPr>
          <w:rFonts w:ascii="Arial" w:hAnsi="Arial" w:cs="Arial"/>
        </w:rPr>
        <w:t>urrency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smartTag w:uri="urn:schemas-microsoft-com:office:smarttags" w:element="stockticker">
        <w:r w:rsidRPr="00EF3183">
          <w:rPr>
            <w:rFonts w:ascii="Arial" w:hAnsi="Arial" w:cs="Arial"/>
          </w:rPr>
          <w:t>FFA</w:t>
        </w:r>
      </w:smartTag>
      <w:r w:rsidRPr="00EF3183">
        <w:rPr>
          <w:rFonts w:ascii="Arial" w:hAnsi="Arial" w:cs="Arial"/>
        </w:rPr>
        <w:t xml:space="preserve"> and/or FNSW</w:t>
      </w:r>
      <w:r>
        <w:rPr>
          <w:rFonts w:ascii="Arial" w:hAnsi="Arial" w:cs="Arial"/>
        </w:rPr>
        <w:t xml:space="preserve"> mandatory qualification level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C</w:t>
      </w:r>
      <w:r>
        <w:rPr>
          <w:rFonts w:ascii="Arial" w:hAnsi="Arial" w:cs="Arial"/>
        </w:rPr>
        <w:t>oaching experience and currency</w:t>
      </w:r>
      <w:r w:rsidRPr="00EF3183">
        <w:rPr>
          <w:rFonts w:ascii="Arial" w:hAnsi="Arial" w:cs="Arial"/>
        </w:rPr>
        <w:t xml:space="preserve">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Demonstrated ability to work with a Technical Director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Demonstrated ability to implement the </w:t>
      </w:r>
      <w:smartTag w:uri="urn:schemas-microsoft-com:office:smarttags" w:element="stockticker">
        <w:r w:rsidRPr="00EF3183">
          <w:rPr>
            <w:rFonts w:ascii="Arial" w:hAnsi="Arial" w:cs="Arial"/>
          </w:rPr>
          <w:t>FFA</w:t>
        </w:r>
      </w:smartTag>
      <w:r w:rsidRPr="00EF3183">
        <w:rPr>
          <w:rFonts w:ascii="Arial" w:hAnsi="Arial" w:cs="Arial"/>
        </w:rPr>
        <w:t xml:space="preserve"> National Curriculum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Feedback from two referees nominat</w:t>
      </w:r>
      <w:r>
        <w:rPr>
          <w:rFonts w:ascii="Arial" w:hAnsi="Arial" w:cs="Arial"/>
        </w:rPr>
        <w:t>ed by the candidates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Selection criteria are to be detailed in all advertisements for vacant coaching positions.  Coaches who do not address the advertised selection criteria may be excluded from the selection process.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 </w:t>
      </w: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  <w:r w:rsidRPr="00EF3183">
        <w:rPr>
          <w:rFonts w:ascii="Arial" w:hAnsi="Arial" w:cs="Arial"/>
          <w:b/>
          <w:sz w:val="28"/>
          <w:szCs w:val="28"/>
        </w:rPr>
        <w:t xml:space="preserve">EXCLUSIONS FROM ELIGIBILITY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Coaches who meet one or more of the following criteria must be excluded from being selected as a representative coach: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Parent or Guardian of a player in the same age group from wh</w:t>
      </w:r>
      <w:r>
        <w:rPr>
          <w:rFonts w:ascii="Arial" w:hAnsi="Arial" w:cs="Arial"/>
        </w:rPr>
        <w:t>ich the team is being selected;</w:t>
      </w:r>
    </w:p>
    <w:p w:rsidR="00EF3183" w:rsidRPr="00EF3183" w:rsidRDefault="00EF3183" w:rsidP="00EF3183">
      <w:pPr>
        <w:ind w:left="1440"/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Coaches undertaking private coaching activities within the ESFA region within a comparable age group and gender</w:t>
      </w:r>
      <w:r>
        <w:rPr>
          <w:rFonts w:ascii="Arial" w:hAnsi="Arial" w:cs="Arial"/>
        </w:rPr>
        <w:t>;</w:t>
      </w:r>
    </w:p>
    <w:p w:rsidR="00EF3183" w:rsidRPr="00EF3183" w:rsidRDefault="00EF3183" w:rsidP="00EF3183">
      <w:pPr>
        <w:ind w:left="1440"/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>Coaches currently under suspension by any regional, state</w:t>
      </w:r>
      <w:r>
        <w:rPr>
          <w:rFonts w:ascii="Arial" w:hAnsi="Arial" w:cs="Arial"/>
        </w:rPr>
        <w:t xml:space="preserve"> or national governing body, and;</w:t>
      </w:r>
    </w:p>
    <w:p w:rsidR="00EF3183" w:rsidRPr="00EF3183" w:rsidRDefault="00EF3183" w:rsidP="00EF3183">
      <w:pPr>
        <w:ind w:left="1440"/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Persons who </w:t>
      </w:r>
      <w:r w:rsidRPr="00EF3183">
        <w:rPr>
          <w:rFonts w:ascii="Arial" w:hAnsi="Arial" w:cs="Arial"/>
        </w:rPr>
        <w:t>cannot</w:t>
      </w:r>
      <w:r w:rsidRPr="00EF3183">
        <w:rPr>
          <w:rFonts w:ascii="Arial" w:hAnsi="Arial" w:cs="Arial"/>
        </w:rPr>
        <w:t xml:space="preserve"> satisfy mandatory </w:t>
      </w:r>
      <w:r>
        <w:rPr>
          <w:rFonts w:ascii="Arial" w:hAnsi="Arial" w:cs="Arial"/>
        </w:rPr>
        <w:t xml:space="preserve">working with children checks. </w:t>
      </w:r>
    </w:p>
    <w:p w:rsidR="00EF3183" w:rsidRPr="00EF3183" w:rsidRDefault="00EF3183" w:rsidP="00EF3183">
      <w:pPr>
        <w:ind w:left="720"/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  <w:r w:rsidRPr="00EF3183">
        <w:rPr>
          <w:rFonts w:ascii="Arial" w:hAnsi="Arial" w:cs="Arial"/>
        </w:rPr>
        <w:t>In addition, coaches involved in coaching at a club that has teams within any FNSW elite football competition of the same gender, whether appointed or an applicant, must declare this in their application.</w:t>
      </w:r>
    </w:p>
    <w:p w:rsidR="00EF3183" w:rsidRPr="00EF3183" w:rsidRDefault="00EF3183" w:rsidP="00EF3183">
      <w:pPr>
        <w:ind w:left="720"/>
        <w:rPr>
          <w:rFonts w:ascii="Arial" w:hAnsi="Arial" w:cs="Arial"/>
        </w:rPr>
      </w:pPr>
    </w:p>
    <w:p w:rsidR="00EF3183" w:rsidRPr="00EF3183" w:rsidRDefault="00EF3183" w:rsidP="00EF3183">
      <w:pPr>
        <w:rPr>
          <w:rFonts w:ascii="Arial" w:hAnsi="Arial" w:cs="Arial"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  <w:r w:rsidRPr="00EF3183">
        <w:rPr>
          <w:rFonts w:ascii="Arial" w:hAnsi="Arial" w:cs="Arial"/>
          <w:b/>
          <w:sz w:val="28"/>
          <w:szCs w:val="28"/>
        </w:rPr>
        <w:t>REVIEW OF APPLICATIONS</w:t>
      </w: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rPr>
          <w:rFonts w:ascii="Arial" w:hAnsi="Arial" w:cs="Arial"/>
          <w:szCs w:val="28"/>
        </w:rPr>
      </w:pPr>
      <w:r w:rsidRPr="00EF3183">
        <w:rPr>
          <w:rFonts w:ascii="Arial" w:hAnsi="Arial" w:cs="Arial"/>
          <w:szCs w:val="28"/>
        </w:rPr>
        <w:t xml:space="preserve">All applications are to be reviewed by the Technical Director and General Manager on initial receipt.  </w:t>
      </w: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rPr>
          <w:rFonts w:ascii="Arial" w:hAnsi="Arial" w:cs="Arial"/>
          <w:szCs w:val="28"/>
        </w:rPr>
      </w:pPr>
      <w:r w:rsidRPr="00EF3183">
        <w:rPr>
          <w:rFonts w:ascii="Arial" w:hAnsi="Arial" w:cs="Arial"/>
          <w:szCs w:val="28"/>
        </w:rPr>
        <w:t xml:space="preserve">Due diligence and reference checks are to be coordinated by the General Manager. </w:t>
      </w: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  <w:r w:rsidRPr="00EF3183">
        <w:rPr>
          <w:rFonts w:ascii="Arial" w:hAnsi="Arial" w:cs="Arial"/>
          <w:b/>
          <w:sz w:val="28"/>
          <w:szCs w:val="28"/>
        </w:rPr>
        <w:t xml:space="preserve">INTERVIEW PROCESS </w:t>
      </w:r>
    </w:p>
    <w:p w:rsidR="00EF3183" w:rsidRPr="00EF3183" w:rsidRDefault="00EF3183" w:rsidP="00EF3183">
      <w:pPr>
        <w:rPr>
          <w:rFonts w:ascii="Arial" w:hAnsi="Arial" w:cs="Arial"/>
          <w:szCs w:val="28"/>
        </w:rPr>
      </w:pPr>
      <w:r w:rsidRPr="00EF3183">
        <w:rPr>
          <w:rFonts w:ascii="Arial" w:hAnsi="Arial" w:cs="Arial"/>
          <w:szCs w:val="28"/>
        </w:rPr>
        <w:t xml:space="preserve">All panelled candidates are to be interviewed by a minimum of a three person panel.  The interview panel is to include the following personnel: </w:t>
      </w: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  <w:szCs w:val="28"/>
        </w:rPr>
        <w:tab/>
      </w:r>
      <w:r w:rsidRPr="00EF3183">
        <w:rPr>
          <w:rFonts w:ascii="Arial" w:hAnsi="Arial" w:cs="Arial"/>
        </w:rPr>
        <w:t xml:space="preserve">Technical Director, </w:t>
      </w:r>
    </w:p>
    <w:p w:rsidR="00EF3183" w:rsidRPr="00EF3183" w:rsidRDefault="00EF3183" w:rsidP="00EF3183">
      <w:pPr>
        <w:ind w:left="1440"/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ab/>
        <w:t>General Manager, and;</w:t>
      </w:r>
    </w:p>
    <w:p w:rsidR="00EF3183" w:rsidRPr="00EF3183" w:rsidRDefault="00EF3183" w:rsidP="00EF3183">
      <w:pPr>
        <w:ind w:left="1440"/>
        <w:rPr>
          <w:rFonts w:ascii="Arial" w:hAnsi="Arial" w:cs="Arial"/>
        </w:rPr>
      </w:pPr>
    </w:p>
    <w:p w:rsidR="00EF3183" w:rsidRPr="00EF3183" w:rsidRDefault="00EF3183" w:rsidP="00EF3183">
      <w:pPr>
        <w:numPr>
          <w:ilvl w:val="1"/>
          <w:numId w:val="26"/>
        </w:numPr>
        <w:rPr>
          <w:rFonts w:ascii="Arial" w:hAnsi="Arial" w:cs="Arial"/>
        </w:rPr>
      </w:pPr>
      <w:r w:rsidRPr="00EF3183">
        <w:rPr>
          <w:rFonts w:ascii="Arial" w:hAnsi="Arial" w:cs="Arial"/>
        </w:rPr>
        <w:tab/>
        <w:t xml:space="preserve">Designate ESFA Board Member. </w:t>
      </w: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rPr>
          <w:rFonts w:ascii="Arial" w:hAnsi="Arial" w:cs="Arial"/>
          <w:szCs w:val="28"/>
        </w:rPr>
      </w:pPr>
      <w:r w:rsidRPr="00EF3183">
        <w:rPr>
          <w:rFonts w:ascii="Arial" w:hAnsi="Arial" w:cs="Arial"/>
          <w:szCs w:val="28"/>
        </w:rPr>
        <w:t xml:space="preserve">All panelled candidates are to be afforded equal time to provide a presentation on their football background and experience, after providing a detailed CV. </w:t>
      </w: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  <w:r w:rsidRPr="00EF3183">
        <w:rPr>
          <w:rFonts w:ascii="Arial" w:hAnsi="Arial" w:cs="Arial"/>
          <w:b/>
          <w:sz w:val="28"/>
          <w:szCs w:val="28"/>
        </w:rPr>
        <w:t>FINAL SELECTION</w:t>
      </w: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</w:p>
    <w:p w:rsidR="00EF3183" w:rsidRPr="00EF3183" w:rsidRDefault="00EF3183" w:rsidP="00EF3183">
      <w:pPr>
        <w:rPr>
          <w:rFonts w:ascii="Arial" w:hAnsi="Arial" w:cs="Arial"/>
          <w:szCs w:val="28"/>
        </w:rPr>
      </w:pPr>
      <w:r w:rsidRPr="00EF3183">
        <w:rPr>
          <w:rFonts w:ascii="Arial" w:hAnsi="Arial" w:cs="Arial"/>
          <w:szCs w:val="28"/>
        </w:rPr>
        <w:t xml:space="preserve">That candidate that finishes in the highest position on the selection list for a particular position is to be offered that coaching position. </w:t>
      </w: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rPr>
          <w:rFonts w:ascii="Arial" w:hAnsi="Arial" w:cs="Arial"/>
          <w:szCs w:val="28"/>
        </w:rPr>
      </w:pPr>
      <w:r w:rsidRPr="00EF3183">
        <w:rPr>
          <w:rFonts w:ascii="Arial" w:hAnsi="Arial" w:cs="Arial"/>
          <w:szCs w:val="28"/>
        </w:rPr>
        <w:t xml:space="preserve">Should the first candidate refuse the position, then the list should be used in descending order until the position is filled. </w:t>
      </w: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rPr>
          <w:rFonts w:ascii="Arial" w:hAnsi="Arial" w:cs="Arial"/>
          <w:szCs w:val="28"/>
        </w:rPr>
      </w:pPr>
      <w:r w:rsidRPr="00EF3183">
        <w:rPr>
          <w:rFonts w:ascii="Arial" w:hAnsi="Arial" w:cs="Arial"/>
          <w:szCs w:val="28"/>
        </w:rPr>
        <w:t xml:space="preserve">The selected candidate is to sign their contract no later than two working days after verbally agreeing to the position. </w:t>
      </w:r>
    </w:p>
    <w:p w:rsidR="00EF3183" w:rsidRPr="00EF3183" w:rsidRDefault="00EF3183" w:rsidP="00EF3183">
      <w:pPr>
        <w:rPr>
          <w:rFonts w:ascii="Arial" w:hAnsi="Arial" w:cs="Arial"/>
          <w:szCs w:val="28"/>
        </w:rPr>
      </w:pPr>
    </w:p>
    <w:p w:rsidR="00EF3183" w:rsidRPr="00EF3183" w:rsidRDefault="00EF3183" w:rsidP="00EF3183">
      <w:pPr>
        <w:rPr>
          <w:rFonts w:ascii="Arial" w:hAnsi="Arial" w:cs="Arial"/>
          <w:szCs w:val="28"/>
        </w:rPr>
      </w:pPr>
      <w:r w:rsidRPr="00EF3183">
        <w:rPr>
          <w:rFonts w:ascii="Arial" w:hAnsi="Arial" w:cs="Arial"/>
          <w:szCs w:val="28"/>
        </w:rPr>
        <w:t>Once the contract is signed, all unsuccessful candidates should be notified in writing of the outcome of the process.  .</w:t>
      </w: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</w:p>
    <w:p w:rsidR="00EF3183" w:rsidRPr="00EF3183" w:rsidRDefault="00EF3183" w:rsidP="00EF3183">
      <w:pPr>
        <w:jc w:val="center"/>
        <w:rPr>
          <w:rFonts w:ascii="Arial" w:hAnsi="Arial" w:cs="Arial"/>
          <w:b/>
          <w:sz w:val="28"/>
          <w:szCs w:val="28"/>
        </w:rPr>
      </w:pPr>
      <w:r w:rsidRPr="00EF3183">
        <w:rPr>
          <w:rFonts w:ascii="Arial" w:hAnsi="Arial" w:cs="Arial"/>
          <w:b/>
          <w:sz w:val="28"/>
          <w:szCs w:val="28"/>
        </w:rPr>
        <w:t xml:space="preserve">RECORD KEEPING </w:t>
      </w:r>
    </w:p>
    <w:p w:rsidR="00EF3183" w:rsidRPr="00EF3183" w:rsidRDefault="00EF3183" w:rsidP="00EF3183">
      <w:pPr>
        <w:rPr>
          <w:rFonts w:ascii="Arial" w:hAnsi="Arial" w:cs="Arial"/>
        </w:rPr>
      </w:pPr>
    </w:p>
    <w:p w:rsidR="006F3C6C" w:rsidRPr="00EF3183" w:rsidRDefault="00EF3183" w:rsidP="008870AF">
      <w:pPr>
        <w:rPr>
          <w:rFonts w:ascii="Arial" w:hAnsi="Arial" w:cs="Arial"/>
        </w:rPr>
      </w:pPr>
      <w:r w:rsidRPr="00EF3183">
        <w:rPr>
          <w:rFonts w:ascii="Arial" w:hAnsi="Arial" w:cs="Arial"/>
        </w:rPr>
        <w:t xml:space="preserve">All files relating to selection of coaching staff are to be kept by the General Manager for a period of two years, </w:t>
      </w:r>
      <w:proofErr w:type="gramStart"/>
      <w:r w:rsidRPr="00EF3183">
        <w:rPr>
          <w:rFonts w:ascii="Arial" w:hAnsi="Arial" w:cs="Arial"/>
        </w:rPr>
        <w:t>then</w:t>
      </w:r>
      <w:proofErr w:type="gramEnd"/>
      <w:r w:rsidRPr="00EF3183">
        <w:rPr>
          <w:rFonts w:ascii="Arial" w:hAnsi="Arial" w:cs="Arial"/>
        </w:rPr>
        <w:t xml:space="preserve"> archived. </w:t>
      </w:r>
    </w:p>
    <w:sectPr w:rsidR="006F3C6C" w:rsidRPr="00EF3183" w:rsidSect="008870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1134" w:bottom="907" w:left="1134" w:header="720" w:footer="386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9BF" w:rsidRDefault="009239BF" w:rsidP="008870AF">
      <w:r>
        <w:separator/>
      </w:r>
    </w:p>
  </w:endnote>
  <w:endnote w:type="continuationSeparator" w:id="0">
    <w:p w:rsidR="009239BF" w:rsidRDefault="009239BF" w:rsidP="00887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AF" w:rsidRDefault="008870AF" w:rsidP="008870AF">
    <w:pPr>
      <w:pStyle w:val="Header"/>
      <w:jc w:val="center"/>
      <w:rPr>
        <w:rFonts w:ascii="Arial" w:hAnsi="Arial" w:cs="Tahoma"/>
        <w:color w:val="002C5A"/>
        <w:sz w:val="18"/>
      </w:rPr>
    </w:pPr>
  </w:p>
  <w:p w:rsidR="008870AF" w:rsidRDefault="008870AF" w:rsidP="008870AF">
    <w:pPr>
      <w:pStyle w:val="Header"/>
      <w:jc w:val="center"/>
    </w:pPr>
    <w:r w:rsidRPr="00954796">
      <w:rPr>
        <w:rFonts w:ascii="Arial" w:hAnsi="Arial" w:cs="Tahoma"/>
        <w:color w:val="002C5A"/>
        <w:sz w:val="18"/>
      </w:rPr>
      <w:t xml:space="preserve">Page </w:t>
    </w:r>
    <w:r w:rsidR="008C2238" w:rsidRPr="00954796">
      <w:rPr>
        <w:rFonts w:ascii="Arial" w:hAnsi="Arial" w:cs="Tahoma"/>
        <w:color w:val="002C5A"/>
        <w:sz w:val="18"/>
      </w:rPr>
      <w:fldChar w:fldCharType="begin"/>
    </w:r>
    <w:r w:rsidRPr="00954796">
      <w:rPr>
        <w:rFonts w:ascii="Arial" w:hAnsi="Arial" w:cs="Tahoma"/>
        <w:color w:val="002C5A"/>
        <w:sz w:val="18"/>
      </w:rPr>
      <w:instrText xml:space="preserve"> PAGE </w:instrText>
    </w:r>
    <w:r w:rsidR="008C2238" w:rsidRPr="00954796">
      <w:rPr>
        <w:rFonts w:ascii="Arial" w:hAnsi="Arial" w:cs="Tahoma"/>
        <w:color w:val="002C5A"/>
        <w:sz w:val="18"/>
      </w:rPr>
      <w:fldChar w:fldCharType="separate"/>
    </w:r>
    <w:r w:rsidR="00EF3183">
      <w:rPr>
        <w:rFonts w:ascii="Arial" w:hAnsi="Arial" w:cs="Tahoma"/>
        <w:noProof/>
        <w:color w:val="002C5A"/>
        <w:sz w:val="18"/>
      </w:rPr>
      <w:t>2</w:t>
    </w:r>
    <w:r w:rsidR="008C2238" w:rsidRPr="00954796">
      <w:rPr>
        <w:rFonts w:ascii="Arial" w:hAnsi="Arial" w:cs="Tahoma"/>
        <w:color w:val="002C5A"/>
        <w:sz w:val="18"/>
      </w:rPr>
      <w:fldChar w:fldCharType="end"/>
    </w:r>
    <w:r w:rsidRPr="00954796">
      <w:rPr>
        <w:rFonts w:ascii="Arial" w:hAnsi="Arial" w:cs="Tahoma"/>
        <w:color w:val="002C5A"/>
        <w:sz w:val="18"/>
      </w:rPr>
      <w:t xml:space="preserve"> of </w:t>
    </w:r>
    <w:r w:rsidR="008C2238" w:rsidRPr="00954796">
      <w:rPr>
        <w:rFonts w:ascii="Arial" w:hAnsi="Arial" w:cs="Tahoma"/>
        <w:color w:val="002C5A"/>
        <w:sz w:val="18"/>
      </w:rPr>
      <w:fldChar w:fldCharType="begin"/>
    </w:r>
    <w:r w:rsidRPr="00954796">
      <w:rPr>
        <w:rFonts w:ascii="Arial" w:hAnsi="Arial" w:cs="Tahoma"/>
        <w:color w:val="002C5A"/>
        <w:sz w:val="18"/>
      </w:rPr>
      <w:instrText xml:space="preserve"> NUMPAGES  </w:instrText>
    </w:r>
    <w:r w:rsidR="008C2238" w:rsidRPr="00954796">
      <w:rPr>
        <w:rFonts w:ascii="Arial" w:hAnsi="Arial" w:cs="Tahoma"/>
        <w:color w:val="002C5A"/>
        <w:sz w:val="18"/>
      </w:rPr>
      <w:fldChar w:fldCharType="separate"/>
    </w:r>
    <w:r w:rsidR="00EF3183">
      <w:rPr>
        <w:rFonts w:ascii="Arial" w:hAnsi="Arial" w:cs="Tahoma"/>
        <w:noProof/>
        <w:color w:val="002C5A"/>
        <w:sz w:val="18"/>
      </w:rPr>
      <w:t>4</w:t>
    </w:r>
    <w:r w:rsidR="008C2238" w:rsidRPr="00954796">
      <w:rPr>
        <w:rFonts w:ascii="Arial" w:hAnsi="Arial" w:cs="Tahoma"/>
        <w:color w:val="002C5A"/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AF" w:rsidRPr="005F3D7B" w:rsidRDefault="008C2238" w:rsidP="008870AF">
    <w:pPr>
      <w:rPr>
        <w:rFonts w:ascii="Arial" w:hAnsi="Arial" w:cs="Tahoma"/>
        <w:color w:val="002C5A"/>
        <w:sz w:val="18"/>
      </w:rPr>
    </w:pPr>
    <w:r w:rsidRPr="008C2238">
      <w:rPr>
        <w:rFonts w:ascii="Tahoma" w:hAnsi="Tahoma" w:cs="Tahoma"/>
        <w:noProof/>
        <w:sz w:val="20"/>
      </w:rPr>
      <w:pict>
        <v:line id="_x0000_s2049" style="position:absolute;z-index:251657728" from="1.35pt,.4pt" to="469.35pt,.4pt" strokecolor="#d8d8d8" strokeweight=".5pt">
          <v:fill o:detectmouseclick="t"/>
          <v:shadow opacity="22938f" offset="0"/>
        </v:line>
      </w:pict>
    </w:r>
    <w:r w:rsidR="008870AF" w:rsidRPr="005F3D7B">
      <w:rPr>
        <w:rFonts w:ascii="Arial" w:hAnsi="Arial" w:cs="Tahoma"/>
        <w:color w:val="002C5A"/>
        <w:sz w:val="18"/>
      </w:rPr>
      <w:t xml:space="preserve">Eastern Suburbs Football Association Inc. </w:t>
    </w:r>
  </w:p>
  <w:p w:rsidR="008870AF" w:rsidRPr="005F3D7B" w:rsidRDefault="008870AF" w:rsidP="008870AF">
    <w:pPr>
      <w:tabs>
        <w:tab w:val="left" w:pos="7780"/>
      </w:tabs>
      <w:rPr>
        <w:rFonts w:ascii="Arial" w:hAnsi="Arial" w:cs="Tahoma"/>
        <w:color w:val="002C5A"/>
        <w:sz w:val="18"/>
      </w:rPr>
    </w:pPr>
    <w:r w:rsidRPr="005F3D7B">
      <w:rPr>
        <w:rFonts w:ascii="Arial" w:hAnsi="Arial" w:cs="Tahoma"/>
        <w:color w:val="002C5A"/>
        <w:sz w:val="18"/>
      </w:rPr>
      <w:t>PO Box 135, Botany, NSW 2019</w:t>
    </w:r>
  </w:p>
  <w:p w:rsidR="008870AF" w:rsidRPr="00BC05B2" w:rsidRDefault="008870AF" w:rsidP="008870AF">
    <w:pPr>
      <w:rPr>
        <w:rFonts w:ascii="Arial" w:hAnsi="Arial" w:cs="Tahoma"/>
        <w:color w:val="002C5A"/>
      </w:rPr>
    </w:pPr>
    <w:r>
      <w:rPr>
        <w:rFonts w:ascii="Arial" w:hAnsi="Arial" w:cs="Tahoma"/>
        <w:b/>
        <w:color w:val="002C5A"/>
        <w:sz w:val="16"/>
      </w:rPr>
      <w:t xml:space="preserve">T  </w:t>
    </w:r>
    <w:r w:rsidRPr="005F3D7B">
      <w:rPr>
        <w:rFonts w:ascii="Arial" w:hAnsi="Arial" w:cs="Tahoma"/>
        <w:color w:val="002C5A"/>
        <w:sz w:val="18"/>
      </w:rPr>
      <w:t xml:space="preserve">02 9666 8686   </w:t>
    </w:r>
    <w:r>
      <w:rPr>
        <w:rFonts w:ascii="Arial" w:hAnsi="Arial" w:cs="Tahoma"/>
        <w:b/>
        <w:color w:val="002C5A"/>
        <w:sz w:val="16"/>
      </w:rPr>
      <w:t xml:space="preserve">F  </w:t>
    </w:r>
    <w:r w:rsidRPr="005F3D7B">
      <w:rPr>
        <w:rFonts w:ascii="Arial" w:hAnsi="Arial" w:cs="Tahoma"/>
        <w:color w:val="002C5A"/>
        <w:sz w:val="18"/>
      </w:rPr>
      <w:t>02 9666 8696</w:t>
    </w:r>
    <w:r>
      <w:rPr>
        <w:rFonts w:ascii="Arial" w:hAnsi="Arial" w:cs="Tahoma"/>
        <w:color w:val="002C5A"/>
      </w:rPr>
      <w:t xml:space="preserve">   </w:t>
    </w:r>
    <w:r>
      <w:rPr>
        <w:rFonts w:ascii="Arial" w:hAnsi="Arial" w:cs="Tahoma"/>
        <w:b/>
        <w:color w:val="002C5A"/>
        <w:sz w:val="16"/>
      </w:rPr>
      <w:t xml:space="preserve">E  </w:t>
    </w:r>
    <w:r w:rsidRPr="005F3D7B">
      <w:rPr>
        <w:rFonts w:ascii="Arial" w:hAnsi="Arial" w:cs="Tahoma"/>
        <w:color w:val="002C5A"/>
        <w:sz w:val="18"/>
      </w:rPr>
      <w:t>info@esfa.com.au</w:t>
    </w:r>
  </w:p>
  <w:p w:rsidR="008870AF" w:rsidRDefault="008870AF" w:rsidP="008870AF">
    <w:pPr>
      <w:pStyle w:val="Header"/>
      <w:rPr>
        <w:rFonts w:ascii="Arial" w:hAnsi="Arial" w:cs="Tahoma"/>
        <w:color w:val="A6A6A6"/>
        <w:sz w:val="16"/>
      </w:rPr>
    </w:pPr>
    <w:r w:rsidRPr="00F36F2F">
      <w:rPr>
        <w:rFonts w:ascii="Arial" w:hAnsi="Arial" w:cs="Tahoma"/>
        <w:b/>
        <w:color w:val="002C5A"/>
      </w:rPr>
      <w:t>www.esfa.com.au</w:t>
    </w:r>
    <w:r>
      <w:rPr>
        <w:rFonts w:ascii="Arial" w:hAnsi="Arial" w:cs="Tahoma"/>
        <w:b/>
        <w:color w:val="002C5A"/>
      </w:rPr>
      <w:tab/>
    </w:r>
    <w:r>
      <w:rPr>
        <w:rFonts w:ascii="Arial" w:hAnsi="Arial" w:cs="Tahoma"/>
        <w:b/>
        <w:color w:val="002C5A"/>
      </w:rPr>
      <w:tab/>
    </w:r>
    <w:r>
      <w:rPr>
        <w:rFonts w:ascii="Arial" w:hAnsi="Arial" w:cs="Tahoma"/>
        <w:b/>
        <w:color w:val="002C5A"/>
      </w:rPr>
      <w:tab/>
    </w:r>
    <w:r>
      <w:rPr>
        <w:rFonts w:ascii="Arial" w:hAnsi="Arial" w:cs="Tahoma"/>
        <w:b/>
        <w:color w:val="002C5A"/>
      </w:rPr>
      <w:tab/>
    </w:r>
    <w:r>
      <w:rPr>
        <w:rFonts w:ascii="Arial" w:hAnsi="Arial" w:cs="Tahoma"/>
        <w:b/>
        <w:color w:val="002C5A"/>
      </w:rPr>
      <w:tab/>
    </w:r>
    <w:r w:rsidRPr="00BC05B2">
      <w:rPr>
        <w:rFonts w:ascii="Arial" w:hAnsi="Arial" w:cs="Tahoma"/>
        <w:color w:val="A6A6A6"/>
        <w:sz w:val="16"/>
      </w:rPr>
      <w:t>ABN: 92 759 968 542</w:t>
    </w:r>
    <w:r>
      <w:rPr>
        <w:rFonts w:ascii="Arial" w:hAnsi="Arial" w:cs="Tahoma"/>
        <w:color w:val="A6A6A6"/>
        <w:sz w:val="16"/>
      </w:rPr>
      <w:t xml:space="preserve"> </w:t>
    </w:r>
  </w:p>
  <w:p w:rsidR="008870AF" w:rsidRPr="0082207F" w:rsidRDefault="009239BF" w:rsidP="008870AF">
    <w:pPr>
      <w:pStyle w:val="Header"/>
      <w:jc w:val="center"/>
      <w:rPr>
        <w:rFonts w:ascii="Arial" w:hAnsi="Arial" w:cs="Tahoma"/>
        <w:color w:val="A6A6A6"/>
        <w:sz w:val="16"/>
      </w:rPr>
    </w:pPr>
    <w:r w:rsidRPr="008C2238">
      <w:rPr>
        <w:rFonts w:ascii="Arial" w:hAnsi="Arial" w:cs="Tahoma"/>
        <w:noProof/>
        <w:color w:val="A6A6A6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Macintosh HD:Users:gregy3000:Documents:Work:ESFA:Stationary:3_ESFA Email Sponsors logos.gif" style="width:370.3pt;height:69.2pt;visibility:visible">
          <v:imagedata r:id="rId1" o:title="3_ESFA Email Sponsors logos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9BF" w:rsidRDefault="009239BF" w:rsidP="008870AF">
      <w:r>
        <w:separator/>
      </w:r>
    </w:p>
  </w:footnote>
  <w:footnote w:type="continuationSeparator" w:id="0">
    <w:p w:rsidR="009239BF" w:rsidRDefault="009239BF" w:rsidP="00887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AF" w:rsidRPr="005F3D7B" w:rsidRDefault="008870AF" w:rsidP="008870AF">
    <w:pPr>
      <w:jc w:val="center"/>
      <w:rPr>
        <w:rFonts w:ascii="Arial" w:hAnsi="Arial" w:cs="Tahoma"/>
        <w:color w:val="002C5A"/>
        <w:sz w:val="18"/>
      </w:rPr>
    </w:pPr>
    <w:r w:rsidRPr="005F3D7B">
      <w:rPr>
        <w:rFonts w:ascii="Arial" w:hAnsi="Arial" w:cs="Tahoma"/>
        <w:color w:val="002C5A"/>
        <w:sz w:val="18"/>
      </w:rPr>
      <w:t>Eastern Suburbs Football Association Inc.</w:t>
    </w:r>
  </w:p>
  <w:p w:rsidR="008870AF" w:rsidRDefault="009239BF" w:rsidP="008870AF">
    <w:pPr>
      <w:pStyle w:val="Header"/>
      <w:jc w:val="center"/>
      <w:rPr>
        <w:rFonts w:ascii="Arial" w:hAnsi="Arial" w:cs="Tahoma"/>
        <w:color w:val="002C5A"/>
        <w:sz w:val="18"/>
      </w:rPr>
    </w:pPr>
    <w:r w:rsidRPr="008C2238">
      <w:rPr>
        <w:rFonts w:ascii="Arial" w:hAnsi="Arial" w:cs="Tahoma"/>
        <w:noProof/>
        <w:color w:val="002C5A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corporate strapline" style="width:163.65pt;height:11.2pt;visibility:visible">
          <v:imagedata r:id="rId1" o:title="corporate strapline"/>
        </v:shape>
      </w:pict>
    </w:r>
  </w:p>
  <w:p w:rsidR="008870AF" w:rsidRDefault="008870AF" w:rsidP="008870AF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0AF" w:rsidRDefault="009239BF" w:rsidP="008870AF">
    <w:pPr>
      <w:rPr>
        <w:rFonts w:ascii="Arial" w:hAnsi="Arial" w:cs="Tahoma"/>
        <w:color w:val="002C5A"/>
      </w:rPr>
    </w:pPr>
    <w:r w:rsidRPr="008C2238">
      <w:rPr>
        <w:rFonts w:ascii="Arial" w:hAnsi="Arial" w:cs="Tahoma"/>
        <w:noProof/>
        <w:color w:val="002C5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4" o:spid="_x0000_i1026" type="#_x0000_t75" alt="ESFA - Logo Horiz RGB.jpg" style="width:206.65pt;height:51.45pt;visibility:visible">
          <v:imagedata r:id="rId1" o:title="ESFA - Logo Horiz RGB"/>
        </v:shape>
      </w:pict>
    </w:r>
  </w:p>
  <w:p w:rsidR="008870AF" w:rsidRDefault="008870AF" w:rsidP="008870AF">
    <w:pPr>
      <w:rPr>
        <w:rFonts w:ascii="Arial" w:hAnsi="Arial" w:cs="Tahoma"/>
        <w:color w:val="002C5A"/>
      </w:rPr>
    </w:pPr>
  </w:p>
  <w:p w:rsidR="008870AF" w:rsidRDefault="009239BF" w:rsidP="008870AF">
    <w:pPr>
      <w:rPr>
        <w:rFonts w:ascii="Arial" w:hAnsi="Arial" w:cs="Tahoma"/>
        <w:color w:val="002C5A"/>
      </w:rPr>
    </w:pPr>
    <w:r w:rsidRPr="008C2238">
      <w:rPr>
        <w:rFonts w:ascii="Arial" w:hAnsi="Arial" w:cs="Tahoma"/>
        <w:noProof/>
        <w:color w:val="002C5A"/>
      </w:rPr>
      <w:pict>
        <v:shape id="Picture 3" o:spid="_x0000_i1027" type="#_x0000_t75" alt="corporate strapline" style="width:163.65pt;height:11.2pt;visibility:visible">
          <v:imagedata r:id="rId2" o:title="corporate strapline"/>
        </v:shape>
      </w:pict>
    </w:r>
  </w:p>
  <w:p w:rsidR="008870AF" w:rsidRDefault="008870AF" w:rsidP="008870AF">
    <w:pPr>
      <w:rPr>
        <w:rFonts w:ascii="Arial" w:hAnsi="Arial" w:cs="Tahoma"/>
        <w:color w:val="002C5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3"/>
    <w:multiLevelType w:val="singleLevel"/>
    <w:tmpl w:val="358C88A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7A7A25"/>
    <w:multiLevelType w:val="multilevel"/>
    <w:tmpl w:val="7C564B44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9121A7A"/>
    <w:multiLevelType w:val="hybridMultilevel"/>
    <w:tmpl w:val="65028D24"/>
    <w:lvl w:ilvl="0" w:tplc="04090017">
      <w:start w:val="1"/>
      <w:numFmt w:val="lowerLetter"/>
      <w:lvlText w:val="%1)"/>
      <w:lvlJc w:val="left"/>
      <w:pPr>
        <w:ind w:left="1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166C7367"/>
    <w:multiLevelType w:val="multilevel"/>
    <w:tmpl w:val="A9769862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18104754"/>
    <w:multiLevelType w:val="hybridMultilevel"/>
    <w:tmpl w:val="69101602"/>
    <w:lvl w:ilvl="0" w:tplc="DC9A8A3A">
      <w:start w:val="1"/>
      <w:numFmt w:val="bullet"/>
      <w:lvlText w:val=""/>
      <w:lvlJc w:val="left"/>
      <w:pPr>
        <w:tabs>
          <w:tab w:val="num" w:pos="720"/>
        </w:tabs>
        <w:ind w:left="73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B578C"/>
    <w:multiLevelType w:val="hybridMultilevel"/>
    <w:tmpl w:val="C8064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3300F"/>
    <w:multiLevelType w:val="multilevel"/>
    <w:tmpl w:val="A9769862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917238F"/>
    <w:multiLevelType w:val="multilevel"/>
    <w:tmpl w:val="C99638F8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>
    <w:nsid w:val="2F53461E"/>
    <w:multiLevelType w:val="hybridMultilevel"/>
    <w:tmpl w:val="2B6E8DCA"/>
    <w:lvl w:ilvl="0" w:tplc="F5E6242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EF4319"/>
    <w:multiLevelType w:val="multilevel"/>
    <w:tmpl w:val="10585AF8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35391587"/>
    <w:multiLevelType w:val="multilevel"/>
    <w:tmpl w:val="2B9EBD1C"/>
    <w:lvl w:ilvl="0">
      <w:start w:val="18"/>
      <w:numFmt w:val="decimal"/>
      <w:lvlText w:val="%1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4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  <w:b w:val="0"/>
      </w:rPr>
    </w:lvl>
  </w:abstractNum>
  <w:abstractNum w:abstractNumId="11">
    <w:nsid w:val="3BC3767B"/>
    <w:multiLevelType w:val="multilevel"/>
    <w:tmpl w:val="3D30B11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color w:val="auto"/>
        <w:sz w:val="20"/>
      </w:rPr>
    </w:lvl>
    <w:lvl w:ilvl="1">
      <w:start w:val="4"/>
      <w:numFmt w:val="decimal"/>
      <w:lvlText w:val="%1.%2"/>
      <w:lvlJc w:val="left"/>
      <w:pPr>
        <w:ind w:left="1734" w:hanging="60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color w:val="auto"/>
        <w:sz w:val="20"/>
      </w:rPr>
    </w:lvl>
  </w:abstractNum>
  <w:abstractNum w:abstractNumId="12">
    <w:nsid w:val="4129120A"/>
    <w:multiLevelType w:val="hybridMultilevel"/>
    <w:tmpl w:val="82989E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75B2482"/>
    <w:multiLevelType w:val="hybridMultilevel"/>
    <w:tmpl w:val="4EF6C390"/>
    <w:lvl w:ilvl="0" w:tplc="C4FC970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98574B"/>
    <w:multiLevelType w:val="hybridMultilevel"/>
    <w:tmpl w:val="555AA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40062E"/>
    <w:multiLevelType w:val="hybridMultilevel"/>
    <w:tmpl w:val="3796DE08"/>
    <w:lvl w:ilvl="0" w:tplc="B6BE3EBC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C592ADC"/>
    <w:multiLevelType w:val="multilevel"/>
    <w:tmpl w:val="5C58EE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4C964AD5"/>
    <w:multiLevelType w:val="multilevel"/>
    <w:tmpl w:val="A4F61B8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9"/>
        </w:tabs>
        <w:ind w:left="3969" w:hanging="113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8">
    <w:nsid w:val="4EE60977"/>
    <w:multiLevelType w:val="hybridMultilevel"/>
    <w:tmpl w:val="71B0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651C6"/>
    <w:multiLevelType w:val="multilevel"/>
    <w:tmpl w:val="AC1898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5C92190B"/>
    <w:multiLevelType w:val="multilevel"/>
    <w:tmpl w:val="3FF4EF94"/>
    <w:lvl w:ilvl="0">
      <w:start w:val="1"/>
      <w:numFmt w:val="decimal"/>
      <w:lvlText w:val="12/10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2/10.%1.%2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12/10.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41C40CA"/>
    <w:multiLevelType w:val="hybridMultilevel"/>
    <w:tmpl w:val="87A6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926F7"/>
    <w:multiLevelType w:val="multilevel"/>
    <w:tmpl w:val="7C564B44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6FE040D0"/>
    <w:multiLevelType w:val="multilevel"/>
    <w:tmpl w:val="10585AF8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71B450DB"/>
    <w:multiLevelType w:val="multilevel"/>
    <w:tmpl w:val="42F2A2D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5">
    <w:nsid w:val="71DF4C25"/>
    <w:multiLevelType w:val="multilevel"/>
    <w:tmpl w:val="7C564B44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402"/>
        </w:tabs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7A100BD9"/>
    <w:multiLevelType w:val="hybridMultilevel"/>
    <w:tmpl w:val="8D628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ED0B76"/>
    <w:multiLevelType w:val="hybridMultilevel"/>
    <w:tmpl w:val="AFBE99BE"/>
    <w:lvl w:ilvl="0" w:tplc="50182750">
      <w:numFmt w:val="bullet"/>
      <w:lvlText w:val=""/>
      <w:lvlJc w:val="left"/>
      <w:pPr>
        <w:ind w:left="915" w:hanging="360"/>
      </w:pPr>
      <w:rPr>
        <w:rFonts w:ascii="Symbol" w:eastAsia="Times New Roman" w:hAnsi="Symbol" w:cs="Symbol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3"/>
  </w:num>
  <w:num w:numId="5">
    <w:abstractNumId w:val="5"/>
  </w:num>
  <w:num w:numId="6">
    <w:abstractNumId w:val="17"/>
  </w:num>
  <w:num w:numId="7">
    <w:abstractNumId w:val="20"/>
  </w:num>
  <w:num w:numId="8">
    <w:abstractNumId w:val="4"/>
  </w:num>
  <w:num w:numId="9">
    <w:abstractNumId w:val="19"/>
  </w:num>
  <w:num w:numId="10">
    <w:abstractNumId w:val="24"/>
  </w:num>
  <w:num w:numId="11">
    <w:abstractNumId w:val="9"/>
  </w:num>
  <w:num w:numId="12">
    <w:abstractNumId w:val="14"/>
  </w:num>
  <w:num w:numId="13">
    <w:abstractNumId w:val="11"/>
  </w:num>
  <w:num w:numId="14">
    <w:abstractNumId w:val="2"/>
  </w:num>
  <w:num w:numId="15">
    <w:abstractNumId w:val="27"/>
  </w:num>
  <w:num w:numId="16">
    <w:abstractNumId w:val="7"/>
  </w:num>
  <w:num w:numId="17">
    <w:abstractNumId w:val="6"/>
  </w:num>
  <w:num w:numId="18">
    <w:abstractNumId w:val="16"/>
  </w:num>
  <w:num w:numId="19">
    <w:abstractNumId w:val="3"/>
  </w:num>
  <w:num w:numId="20">
    <w:abstractNumId w:val="25"/>
  </w:num>
  <w:num w:numId="21">
    <w:abstractNumId w:val="22"/>
  </w:num>
  <w:num w:numId="22">
    <w:abstractNumId w:val="12"/>
  </w:num>
  <w:num w:numId="23">
    <w:abstractNumId w:val="1"/>
  </w:num>
  <w:num w:numId="24">
    <w:abstractNumId w:val="10"/>
  </w:num>
  <w:num w:numId="25">
    <w:abstractNumId w:val="23"/>
  </w:num>
  <w:num w:numId="26">
    <w:abstractNumId w:val="21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701"/>
  <w:stylePaneSortMethod w:val="0000"/>
  <w:revisionView w:comment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C6C"/>
    <w:rsid w:val="004C0EE3"/>
    <w:rsid w:val="00511B21"/>
    <w:rsid w:val="006F3C6C"/>
    <w:rsid w:val="008870AF"/>
    <w:rsid w:val="008C2238"/>
    <w:rsid w:val="009239BF"/>
    <w:rsid w:val="00CC213A"/>
    <w:rsid w:val="00EF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F3183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2E067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17D02"/>
    <w:pPr>
      <w:keepNext/>
      <w:outlineLvl w:val="1"/>
    </w:pPr>
    <w:rPr>
      <w:rFonts w:ascii="Arial" w:hAnsi="Arial"/>
      <w:b/>
      <w:lang w:val="en-US" w:eastAsia="en-US"/>
    </w:rPr>
  </w:style>
  <w:style w:type="paragraph" w:styleId="Heading3">
    <w:name w:val="heading 3"/>
    <w:basedOn w:val="Normal"/>
    <w:next w:val="Normal"/>
    <w:qFormat/>
    <w:rsid w:val="002E067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B62F21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0679"/>
    <w:rPr>
      <w:rFonts w:ascii="Arial" w:hAnsi="Arial"/>
      <w:i/>
      <w:lang w:val="en-US" w:eastAsia="en-US"/>
    </w:rPr>
  </w:style>
  <w:style w:type="paragraph" w:styleId="BodyText2">
    <w:name w:val="Body Text 2"/>
    <w:basedOn w:val="Normal"/>
    <w:rsid w:val="002E0679"/>
    <w:pPr>
      <w:jc w:val="both"/>
    </w:pPr>
    <w:rPr>
      <w:rFonts w:ascii="Arial" w:hAnsi="Arial"/>
      <w:lang w:val="en-US" w:eastAsia="en-US"/>
    </w:rPr>
  </w:style>
  <w:style w:type="character" w:styleId="Hyperlink">
    <w:name w:val="Hyperlink"/>
    <w:basedOn w:val="DefaultParagraphFont"/>
    <w:rsid w:val="003C18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C29E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29E1"/>
    <w:rPr>
      <w:lang w:val="en-US"/>
    </w:rPr>
  </w:style>
  <w:style w:type="paragraph" w:styleId="Footer">
    <w:name w:val="footer"/>
    <w:basedOn w:val="Normal"/>
    <w:link w:val="FooterChar"/>
    <w:rsid w:val="003C29E1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C29E1"/>
    <w:rPr>
      <w:lang w:val="en-US"/>
    </w:rPr>
  </w:style>
  <w:style w:type="paragraph" w:customStyle="1" w:styleId="BasicParagraph">
    <w:name w:val="[Basic Paragraph]"/>
    <w:basedOn w:val="Normal"/>
    <w:uiPriority w:val="99"/>
    <w:rsid w:val="00831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954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723654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723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m\Local%20Settings\Temporary%20Internet%20Files\Content.Outlook\X5TU1025\ESFA%20Letterhead_Sponso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ESFA Letterhead_Sponsors</Template>
  <TotalTime>16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Suburbs Soccer Football Association Inc</vt:lpstr>
    </vt:vector>
  </TitlesOfParts>
  <Company>ESSFA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Suburbs Soccer Football Association Inc</dc:title>
  <dc:subject/>
  <dc:creator> </dc:creator>
  <cp:keywords/>
  <cp:lastModifiedBy> </cp:lastModifiedBy>
  <cp:revision>1</cp:revision>
  <cp:lastPrinted>2010-10-14T04:40:00Z</cp:lastPrinted>
  <dcterms:created xsi:type="dcterms:W3CDTF">2011-09-09T05:46:00Z</dcterms:created>
  <dcterms:modified xsi:type="dcterms:W3CDTF">2011-09-09T06:02:00Z</dcterms:modified>
</cp:coreProperties>
</file>